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E" w:rsidRPr="009E6B9E" w:rsidRDefault="00842A68" w:rsidP="006D347A">
      <w:pPr>
        <w:spacing w:after="120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Kalgoorlie Kambalda</w:t>
      </w:r>
      <w:r w:rsidR="00B41102">
        <w:rPr>
          <w:rFonts w:ascii="Arial" w:hAnsi="Arial" w:cs="Arial"/>
          <w:b/>
          <w:sz w:val="36"/>
          <w:szCs w:val="20"/>
        </w:rPr>
        <w:t xml:space="preserve"> Gas Pipeline</w:t>
      </w:r>
    </w:p>
    <w:p w:rsidR="00DC63A1" w:rsidRPr="009E6B9E" w:rsidRDefault="009E6B9E" w:rsidP="00C54986">
      <w:pPr>
        <w:spacing w:after="240"/>
        <w:jc w:val="center"/>
        <w:rPr>
          <w:rFonts w:ascii="Arial" w:hAnsi="Arial" w:cs="Arial"/>
          <w:b/>
          <w:sz w:val="28"/>
          <w:szCs w:val="20"/>
        </w:rPr>
      </w:pPr>
      <w:r w:rsidRPr="009E6B9E">
        <w:rPr>
          <w:rFonts w:ascii="Arial" w:hAnsi="Arial" w:cs="Arial"/>
          <w:b/>
          <w:sz w:val="28"/>
          <w:szCs w:val="20"/>
        </w:rPr>
        <w:t>Spare Capacity Register</w:t>
      </w:r>
    </w:p>
    <w:p w:rsidR="00D61113" w:rsidRDefault="00D61113" w:rsidP="005B142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National Gas Rules require Service Providers of Covered Gas Transmission Pipelines to establish and maintain a register of spare capacity that includes information about current and expected future spare capacity on </w:t>
      </w:r>
      <w:r w:rsidR="00FB610F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Covered Pipeline.</w:t>
      </w:r>
    </w:p>
    <w:p w:rsidR="004B3F51" w:rsidRDefault="004B3F51" w:rsidP="00442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C50DF">
        <w:rPr>
          <w:rFonts w:ascii="Arial" w:hAnsi="Arial" w:cs="Arial"/>
          <w:sz w:val="20"/>
          <w:szCs w:val="20"/>
        </w:rPr>
        <w:t>Kalgoorlie</w:t>
      </w:r>
      <w:r w:rsidR="00842A68">
        <w:rPr>
          <w:rFonts w:ascii="Arial" w:hAnsi="Arial" w:cs="Arial"/>
          <w:sz w:val="20"/>
          <w:szCs w:val="20"/>
        </w:rPr>
        <w:t xml:space="preserve"> Kambalda</w:t>
      </w:r>
      <w:r w:rsidR="00DC5217">
        <w:rPr>
          <w:rFonts w:ascii="Arial" w:hAnsi="Arial" w:cs="Arial"/>
          <w:sz w:val="20"/>
          <w:szCs w:val="20"/>
        </w:rPr>
        <w:t xml:space="preserve"> Gas Pipeline </w:t>
      </w:r>
      <w:r>
        <w:rPr>
          <w:rFonts w:ascii="Arial" w:hAnsi="Arial" w:cs="Arial"/>
          <w:sz w:val="20"/>
          <w:szCs w:val="20"/>
        </w:rPr>
        <w:t xml:space="preserve">is a Covered Pipeline subject to </w:t>
      </w:r>
      <w:r w:rsidR="008433A0">
        <w:rPr>
          <w:rFonts w:ascii="Arial" w:hAnsi="Arial" w:cs="Arial"/>
          <w:sz w:val="20"/>
          <w:szCs w:val="20"/>
        </w:rPr>
        <w:t>light regulation</w:t>
      </w:r>
      <w:r>
        <w:rPr>
          <w:rFonts w:ascii="Arial" w:hAnsi="Arial" w:cs="Arial"/>
          <w:sz w:val="20"/>
          <w:szCs w:val="20"/>
        </w:rPr>
        <w:t xml:space="preserve">. </w:t>
      </w:r>
      <w:r w:rsidR="00DC5217">
        <w:rPr>
          <w:rFonts w:ascii="Arial" w:hAnsi="Arial" w:cs="Arial"/>
          <w:sz w:val="20"/>
          <w:szCs w:val="20"/>
        </w:rPr>
        <w:t xml:space="preserve">Indicative terms and conditions </w:t>
      </w:r>
      <w:r w:rsidR="008433A0">
        <w:rPr>
          <w:rFonts w:ascii="Arial" w:hAnsi="Arial" w:cs="Arial"/>
          <w:sz w:val="20"/>
          <w:szCs w:val="20"/>
        </w:rPr>
        <w:t xml:space="preserve">posted on APA’s website </w:t>
      </w:r>
      <w:r w:rsidR="00DC5217">
        <w:rPr>
          <w:rFonts w:ascii="Arial" w:hAnsi="Arial" w:cs="Arial"/>
          <w:sz w:val="20"/>
          <w:szCs w:val="20"/>
        </w:rPr>
        <w:t>relate to a firm forward haul service</w:t>
      </w:r>
      <w:r w:rsidR="008433A0">
        <w:rPr>
          <w:rFonts w:ascii="Arial" w:hAnsi="Arial" w:cs="Arial"/>
          <w:sz w:val="20"/>
          <w:szCs w:val="20"/>
        </w:rPr>
        <w:t xml:space="preserve"> between </w:t>
      </w:r>
      <w:r w:rsidR="00EC50DF">
        <w:rPr>
          <w:rFonts w:ascii="Arial" w:hAnsi="Arial" w:cs="Arial"/>
          <w:sz w:val="20"/>
          <w:szCs w:val="20"/>
        </w:rPr>
        <w:t>Kalgoorlie and Kambalda</w:t>
      </w:r>
      <w:r w:rsidR="004422D2">
        <w:rPr>
          <w:rFonts w:ascii="Arial" w:hAnsi="Arial" w:cs="Arial"/>
          <w:sz w:val="20"/>
          <w:szCs w:val="20"/>
        </w:rPr>
        <w:t>.</w:t>
      </w:r>
    </w:p>
    <w:p w:rsidR="004B3F51" w:rsidRDefault="00DF1669" w:rsidP="006E77E6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DF1669">
        <w:rPr>
          <w:rFonts w:ascii="Arial" w:hAnsi="Arial" w:cs="Arial"/>
          <w:b/>
          <w:sz w:val="20"/>
          <w:szCs w:val="20"/>
        </w:rPr>
        <w:t xml:space="preserve">Kalgoorlie Kambalda </w:t>
      </w:r>
      <w:r w:rsidR="004422D2">
        <w:rPr>
          <w:rFonts w:ascii="Arial" w:hAnsi="Arial" w:cs="Arial"/>
          <w:b/>
          <w:sz w:val="20"/>
          <w:szCs w:val="20"/>
        </w:rPr>
        <w:t>Gas</w:t>
      </w:r>
      <w:r w:rsidR="004100F8">
        <w:rPr>
          <w:rFonts w:ascii="Arial" w:hAnsi="Arial" w:cs="Arial"/>
          <w:b/>
          <w:sz w:val="20"/>
          <w:szCs w:val="20"/>
        </w:rPr>
        <w:t xml:space="preserve"> Pipeline </w:t>
      </w:r>
      <w:r w:rsidR="004B3F51" w:rsidRPr="004B3F51">
        <w:rPr>
          <w:rFonts w:ascii="Arial" w:hAnsi="Arial" w:cs="Arial"/>
          <w:b/>
          <w:sz w:val="20"/>
          <w:szCs w:val="20"/>
        </w:rPr>
        <w:t xml:space="preserve">Spare Capacity Register </w:t>
      </w:r>
    </w:p>
    <w:p w:rsidR="004422D2" w:rsidRDefault="00F158BF" w:rsidP="006D347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currently </w:t>
      </w:r>
      <w:r w:rsidR="00DF1669">
        <w:rPr>
          <w:rFonts w:ascii="Arial" w:hAnsi="Arial" w:cs="Arial"/>
          <w:sz w:val="20"/>
          <w:szCs w:val="20"/>
        </w:rPr>
        <w:t xml:space="preserve">no </w:t>
      </w:r>
      <w:r w:rsidR="004422D2">
        <w:rPr>
          <w:rFonts w:ascii="Arial" w:hAnsi="Arial" w:cs="Arial"/>
          <w:sz w:val="20"/>
          <w:szCs w:val="20"/>
        </w:rPr>
        <w:t xml:space="preserve">capacity available </w:t>
      </w:r>
      <w:r w:rsidR="00A44AEE">
        <w:rPr>
          <w:rFonts w:ascii="Arial" w:hAnsi="Arial" w:cs="Arial"/>
          <w:sz w:val="20"/>
          <w:szCs w:val="20"/>
        </w:rPr>
        <w:t>for the firm service</w:t>
      </w:r>
      <w:r w:rsidR="004422D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118"/>
      </w:tblGrid>
      <w:tr w:rsidR="00B97C50" w:rsidRPr="004B3F51" w:rsidTr="00E400DC">
        <w:tc>
          <w:tcPr>
            <w:tcW w:w="1384" w:type="dxa"/>
            <w:shd w:val="clear" w:color="auto" w:fill="000000" w:themeFill="text1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Receipt Point</w:t>
            </w:r>
          </w:p>
        </w:tc>
        <w:tc>
          <w:tcPr>
            <w:tcW w:w="1418" w:type="dxa"/>
            <w:shd w:val="clear" w:color="auto" w:fill="000000" w:themeFill="text1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Delivery Point</w:t>
            </w:r>
          </w:p>
        </w:tc>
        <w:tc>
          <w:tcPr>
            <w:tcW w:w="3402" w:type="dxa"/>
            <w:shd w:val="clear" w:color="auto" w:fill="000000" w:themeFill="text1"/>
          </w:tcPr>
          <w:p w:rsidR="006C15C9" w:rsidRDefault="006C15C9" w:rsidP="005A3ACD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Current </w:t>
            </w:r>
            <w:r w:rsidR="00B97C50" w:rsidRPr="004B3F51">
              <w:rPr>
                <w:rFonts w:ascii="Arial" w:hAnsi="Arial" w:cs="Arial"/>
                <w:b/>
                <w:sz w:val="16"/>
                <w:szCs w:val="20"/>
              </w:rPr>
              <w:t>Spare Capacity</w:t>
            </w:r>
            <w:r w:rsidR="00B97C5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B97C50" w:rsidRPr="005A3ACD" w:rsidRDefault="00B97C50" w:rsidP="006C15C9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(Firm Capacity in TJ/day)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000000" w:themeFill="text1"/>
          </w:tcPr>
          <w:p w:rsidR="005A3ACD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When will capacity be available? </w:t>
            </w:r>
          </w:p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B97C50" w:rsidTr="00E400DC">
        <w:tc>
          <w:tcPr>
            <w:tcW w:w="1384" w:type="dxa"/>
          </w:tcPr>
          <w:p w:rsidR="00B97C50" w:rsidRPr="004B3F51" w:rsidRDefault="00EC50DF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Kalgoorlie</w:t>
            </w:r>
          </w:p>
        </w:tc>
        <w:tc>
          <w:tcPr>
            <w:tcW w:w="1418" w:type="dxa"/>
          </w:tcPr>
          <w:p w:rsidR="00B97C50" w:rsidRPr="004B3F51" w:rsidRDefault="00EC50DF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Kambalda</w:t>
            </w:r>
          </w:p>
        </w:tc>
        <w:tc>
          <w:tcPr>
            <w:tcW w:w="3402" w:type="dxa"/>
          </w:tcPr>
          <w:p w:rsidR="00B97C50" w:rsidRPr="00D8778B" w:rsidRDefault="00A44AEE" w:rsidP="00D8778B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  <w:tc>
          <w:tcPr>
            <w:tcW w:w="3118" w:type="dxa"/>
          </w:tcPr>
          <w:p w:rsidR="00B97C50" w:rsidRPr="00D8778B" w:rsidRDefault="009B4C5D" w:rsidP="00F158BF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 known</w:t>
            </w:r>
          </w:p>
        </w:tc>
      </w:tr>
    </w:tbl>
    <w:p w:rsidR="005F668D" w:rsidRDefault="005F668D" w:rsidP="005A09A9">
      <w:pPr>
        <w:spacing w:after="0"/>
        <w:rPr>
          <w:rFonts w:ascii="Arial" w:hAnsi="Arial" w:cs="Arial"/>
          <w:sz w:val="20"/>
          <w:szCs w:val="20"/>
        </w:rPr>
      </w:pPr>
    </w:p>
    <w:p w:rsidR="00C14A03" w:rsidRDefault="00C14A03" w:rsidP="006E77E6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4100F8">
        <w:rPr>
          <w:rFonts w:ascii="Arial" w:hAnsi="Arial" w:cs="Arial"/>
          <w:b/>
          <w:sz w:val="20"/>
          <w:szCs w:val="20"/>
        </w:rPr>
        <w:t>Information provided by users on unutilised contracted capacity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23206" w:rsidRDefault="00F23206" w:rsidP="00F23206">
      <w:pPr>
        <w:rPr>
          <w:rFonts w:ascii="Arial" w:hAnsi="Arial" w:cs="Arial"/>
          <w:sz w:val="20"/>
          <w:szCs w:val="20"/>
        </w:rPr>
      </w:pPr>
      <w:r w:rsidRPr="00F23206">
        <w:rPr>
          <w:rFonts w:ascii="Arial" w:hAnsi="Arial" w:cs="Arial"/>
          <w:sz w:val="20"/>
          <w:szCs w:val="20"/>
        </w:rPr>
        <w:t>Users of the Pipeline have not provided APA with information on the availability of unutilised contracted capacity.</w:t>
      </w:r>
    </w:p>
    <w:p w:rsidR="005A09A9" w:rsidRPr="005A09A9" w:rsidRDefault="005A09A9" w:rsidP="006E77E6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Availability of alternative </w:t>
      </w:r>
      <w:r w:rsidRPr="005A09A9">
        <w:rPr>
          <w:rFonts w:ascii="Arial" w:hAnsi="Arial" w:cs="Arial"/>
          <w:b/>
          <w:sz w:val="20"/>
          <w:szCs w:val="20"/>
        </w:rPr>
        <w:t xml:space="preserve">services </w:t>
      </w:r>
    </w:p>
    <w:p w:rsidR="00A44AEE" w:rsidRPr="00A44AEE" w:rsidRDefault="007B4B1A" w:rsidP="00A44AE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Pipeline capacity may be available for the provision of services other than a firm forward haul serv</w:t>
      </w:r>
      <w:r w:rsidR="00D8778B">
        <w:rPr>
          <w:rFonts w:ascii="Arial" w:hAnsi="Arial" w:cs="Arial"/>
          <w:sz w:val="20"/>
          <w:szCs w:val="20"/>
        </w:rPr>
        <w:t xml:space="preserve">ice.  </w:t>
      </w:r>
      <w:r w:rsidR="00A44AEE" w:rsidRPr="00A44AEE">
        <w:rPr>
          <w:rFonts w:ascii="Arial" w:hAnsi="Arial" w:cs="Arial"/>
          <w:sz w:val="20"/>
          <w:szCs w:val="20"/>
        </w:rPr>
        <w:t>These services may include:</w:t>
      </w:r>
    </w:p>
    <w:p w:rsidR="00A44AEE" w:rsidRPr="00A44AEE" w:rsidRDefault="00A44AEE" w:rsidP="00A44AEE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A44AEE">
        <w:rPr>
          <w:rFonts w:ascii="Arial" w:hAnsi="Arial" w:cs="Arial"/>
          <w:sz w:val="20"/>
          <w:szCs w:val="20"/>
        </w:rPr>
        <w:t>Seasonal services (which are not available in months of peak capacity utilisation)</w:t>
      </w:r>
    </w:p>
    <w:p w:rsidR="007B4B1A" w:rsidRDefault="00A44AEE" w:rsidP="00A44AEE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44AEE">
        <w:rPr>
          <w:rFonts w:ascii="Arial" w:hAnsi="Arial" w:cs="Arial"/>
          <w:sz w:val="20"/>
          <w:szCs w:val="20"/>
        </w:rPr>
        <w:t>Interruptible and “as available” services</w:t>
      </w:r>
    </w:p>
    <w:p w:rsidR="007B4B1A" w:rsidRDefault="007B4B1A" w:rsidP="00A44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availability of these services is dependent on the specific circumstances in which they are required. </w:t>
      </w:r>
    </w:p>
    <w:p w:rsidR="004422D2" w:rsidRPr="004422D2" w:rsidRDefault="004422D2" w:rsidP="008433A0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</w:t>
      </w:r>
      <w:r w:rsidRPr="004422D2">
        <w:rPr>
          <w:rFonts w:ascii="Arial" w:hAnsi="Arial" w:cs="Arial"/>
          <w:b/>
          <w:sz w:val="20"/>
          <w:szCs w:val="20"/>
        </w:rPr>
        <w:t xml:space="preserve"> expansions of the pipeline</w:t>
      </w:r>
    </w:p>
    <w:p w:rsidR="007B4B1A" w:rsidRDefault="008433A0" w:rsidP="00A44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expansions are currently planned</w:t>
      </w:r>
      <w:r w:rsidR="00A44AEE">
        <w:rPr>
          <w:rFonts w:ascii="Arial" w:hAnsi="Arial" w:cs="Arial"/>
          <w:sz w:val="20"/>
          <w:szCs w:val="20"/>
        </w:rPr>
        <w:t xml:space="preserve"> for the Kalgoorlie Kambalda Gas Pipeline</w:t>
      </w:r>
      <w:r w:rsidR="004422D2">
        <w:rPr>
          <w:rFonts w:ascii="Arial" w:hAnsi="Arial" w:cs="Arial"/>
          <w:sz w:val="20"/>
          <w:szCs w:val="20"/>
        </w:rPr>
        <w:t xml:space="preserve">, however if </w:t>
      </w:r>
      <w:r w:rsidR="00141C96">
        <w:rPr>
          <w:rFonts w:ascii="Arial" w:hAnsi="Arial" w:cs="Arial"/>
          <w:sz w:val="20"/>
          <w:szCs w:val="20"/>
        </w:rPr>
        <w:t xml:space="preserve">a shipper sought additional capacity </w:t>
      </w:r>
      <w:r w:rsidR="004422D2">
        <w:rPr>
          <w:rFonts w:ascii="Arial" w:hAnsi="Arial" w:cs="Arial"/>
          <w:sz w:val="20"/>
          <w:szCs w:val="20"/>
        </w:rPr>
        <w:t xml:space="preserve">APA would </w:t>
      </w:r>
      <w:r w:rsidR="007B4B1A">
        <w:rPr>
          <w:rFonts w:ascii="Arial" w:hAnsi="Arial" w:cs="Arial"/>
          <w:sz w:val="20"/>
          <w:szCs w:val="20"/>
        </w:rPr>
        <w:t xml:space="preserve">consider options for further expansion </w:t>
      </w:r>
      <w:r w:rsidR="004422D2">
        <w:rPr>
          <w:rFonts w:ascii="Arial" w:hAnsi="Arial" w:cs="Arial"/>
          <w:sz w:val="20"/>
          <w:szCs w:val="20"/>
        </w:rPr>
        <w:t>on a case by case basis.</w:t>
      </w:r>
      <w:r w:rsidR="007B4B1A" w:rsidRPr="007B4B1A">
        <w:rPr>
          <w:rFonts w:ascii="Arial" w:hAnsi="Arial" w:cs="Arial"/>
          <w:sz w:val="20"/>
          <w:szCs w:val="20"/>
        </w:rPr>
        <w:t xml:space="preserve"> </w:t>
      </w:r>
    </w:p>
    <w:p w:rsidR="00C54986" w:rsidRPr="00C14A03" w:rsidRDefault="00C14A03" w:rsidP="006E77E6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C14A03">
        <w:rPr>
          <w:rFonts w:ascii="Arial" w:hAnsi="Arial" w:cs="Arial"/>
          <w:b/>
          <w:sz w:val="20"/>
          <w:szCs w:val="20"/>
        </w:rPr>
        <w:t>Contact</w:t>
      </w:r>
    </w:p>
    <w:p w:rsidR="00FB610F" w:rsidRPr="004100F8" w:rsidRDefault="00FB610F" w:rsidP="00FB6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</w:t>
      </w:r>
      <w:r w:rsidRPr="00832DCD">
        <w:rPr>
          <w:rFonts w:ascii="Arial" w:hAnsi="Arial" w:cs="Arial"/>
          <w:sz w:val="20"/>
          <w:szCs w:val="20"/>
        </w:rPr>
        <w:t xml:space="preserve">’s Commercial team would welcome the opportunity to discuss your requirements and how we may be able to meet them. Please contact us on </w:t>
      </w:r>
      <w:r>
        <w:rPr>
          <w:rFonts w:ascii="Arial" w:hAnsi="Arial" w:cs="Arial"/>
          <w:sz w:val="20"/>
          <w:szCs w:val="20"/>
        </w:rPr>
        <w:t>08 6189 4354.</w:t>
      </w:r>
      <w:bookmarkStart w:id="0" w:name="_GoBack"/>
      <w:bookmarkEnd w:id="0"/>
    </w:p>
    <w:p w:rsidR="00302266" w:rsidRPr="004100F8" w:rsidRDefault="00302266">
      <w:pPr>
        <w:rPr>
          <w:rFonts w:ascii="Arial" w:hAnsi="Arial" w:cs="Arial"/>
          <w:sz w:val="20"/>
          <w:szCs w:val="20"/>
        </w:rPr>
      </w:pPr>
    </w:p>
    <w:sectPr w:rsidR="00302266" w:rsidRPr="004100F8" w:rsidSect="005B1428">
      <w:pgSz w:w="11906" w:h="16838"/>
      <w:pgMar w:top="993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26"/>
    <w:multiLevelType w:val="hybridMultilevel"/>
    <w:tmpl w:val="ADC03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613E0"/>
    <w:multiLevelType w:val="hybridMultilevel"/>
    <w:tmpl w:val="1AB4DBFE"/>
    <w:lvl w:ilvl="0" w:tplc="464082A2">
      <w:start w:val="3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B4A111C"/>
    <w:multiLevelType w:val="hybridMultilevel"/>
    <w:tmpl w:val="2932C788"/>
    <w:lvl w:ilvl="0" w:tplc="B6B4BB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2964"/>
    <w:multiLevelType w:val="hybridMultilevel"/>
    <w:tmpl w:val="3B4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1D4E"/>
    <w:multiLevelType w:val="hybridMultilevel"/>
    <w:tmpl w:val="AF34CA88"/>
    <w:lvl w:ilvl="0" w:tplc="7E0631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D6880"/>
    <w:multiLevelType w:val="hybridMultilevel"/>
    <w:tmpl w:val="BBC046A8"/>
    <w:lvl w:ilvl="0" w:tplc="4A5057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67C2"/>
    <w:multiLevelType w:val="hybridMultilevel"/>
    <w:tmpl w:val="93A49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BC9"/>
    <w:multiLevelType w:val="hybridMultilevel"/>
    <w:tmpl w:val="42A2D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E"/>
    <w:rsid w:val="000221A0"/>
    <w:rsid w:val="000935E1"/>
    <w:rsid w:val="000C3E13"/>
    <w:rsid w:val="00105F96"/>
    <w:rsid w:val="00141C96"/>
    <w:rsid w:val="00154274"/>
    <w:rsid w:val="00190D85"/>
    <w:rsid w:val="001B2BC0"/>
    <w:rsid w:val="001B3CF2"/>
    <w:rsid w:val="001C1448"/>
    <w:rsid w:val="001C1B37"/>
    <w:rsid w:val="00203848"/>
    <w:rsid w:val="00276B6F"/>
    <w:rsid w:val="002A4D82"/>
    <w:rsid w:val="00302266"/>
    <w:rsid w:val="00315F1A"/>
    <w:rsid w:val="00372FA3"/>
    <w:rsid w:val="0037556A"/>
    <w:rsid w:val="003C62A2"/>
    <w:rsid w:val="003D726F"/>
    <w:rsid w:val="004100F8"/>
    <w:rsid w:val="004422D2"/>
    <w:rsid w:val="0045679A"/>
    <w:rsid w:val="004B3F51"/>
    <w:rsid w:val="004F087F"/>
    <w:rsid w:val="0050025F"/>
    <w:rsid w:val="0050651B"/>
    <w:rsid w:val="00524BBA"/>
    <w:rsid w:val="005415F5"/>
    <w:rsid w:val="00587D89"/>
    <w:rsid w:val="005A09A9"/>
    <w:rsid w:val="005A3ACD"/>
    <w:rsid w:val="005B1428"/>
    <w:rsid w:val="005F668D"/>
    <w:rsid w:val="0060583E"/>
    <w:rsid w:val="00662A3C"/>
    <w:rsid w:val="006C15C9"/>
    <w:rsid w:val="006C17FF"/>
    <w:rsid w:val="006D347A"/>
    <w:rsid w:val="006E77E6"/>
    <w:rsid w:val="00772D34"/>
    <w:rsid w:val="007B4B1A"/>
    <w:rsid w:val="00842A68"/>
    <w:rsid w:val="008433A0"/>
    <w:rsid w:val="008D2090"/>
    <w:rsid w:val="008D42D1"/>
    <w:rsid w:val="008E1FE9"/>
    <w:rsid w:val="0093557C"/>
    <w:rsid w:val="0095745B"/>
    <w:rsid w:val="009B4C5D"/>
    <w:rsid w:val="009E6B9E"/>
    <w:rsid w:val="00A0513B"/>
    <w:rsid w:val="00A4386E"/>
    <w:rsid w:val="00A44AEE"/>
    <w:rsid w:val="00B41102"/>
    <w:rsid w:val="00B97C50"/>
    <w:rsid w:val="00BC4FA1"/>
    <w:rsid w:val="00BD02E8"/>
    <w:rsid w:val="00C14A03"/>
    <w:rsid w:val="00C54986"/>
    <w:rsid w:val="00CA4EA0"/>
    <w:rsid w:val="00CA5474"/>
    <w:rsid w:val="00CD6186"/>
    <w:rsid w:val="00CE063B"/>
    <w:rsid w:val="00D23906"/>
    <w:rsid w:val="00D52FA3"/>
    <w:rsid w:val="00D61113"/>
    <w:rsid w:val="00D77E74"/>
    <w:rsid w:val="00D8778B"/>
    <w:rsid w:val="00DC5217"/>
    <w:rsid w:val="00DC63A1"/>
    <w:rsid w:val="00DD1EB3"/>
    <w:rsid w:val="00DF1669"/>
    <w:rsid w:val="00E1265E"/>
    <w:rsid w:val="00E400DC"/>
    <w:rsid w:val="00E75534"/>
    <w:rsid w:val="00EC50DF"/>
    <w:rsid w:val="00ED5BBC"/>
    <w:rsid w:val="00F011CA"/>
    <w:rsid w:val="00F158BF"/>
    <w:rsid w:val="00F23206"/>
    <w:rsid w:val="00FB610F"/>
    <w:rsid w:val="00FD092A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9E"/>
    <w:pPr>
      <w:ind w:left="720"/>
      <w:contextualSpacing/>
    </w:pPr>
  </w:style>
  <w:style w:type="table" w:styleId="TableGrid">
    <w:name w:val="Table Grid"/>
    <w:basedOn w:val="TableNormal"/>
    <w:uiPriority w:val="59"/>
    <w:rsid w:val="004B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9E"/>
    <w:pPr>
      <w:ind w:left="720"/>
      <w:contextualSpacing/>
    </w:pPr>
  </w:style>
  <w:style w:type="table" w:styleId="TableGrid">
    <w:name w:val="Table Grid"/>
    <w:basedOn w:val="TableNormal"/>
    <w:uiPriority w:val="59"/>
    <w:rsid w:val="004B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4CE8-313F-46F7-BB2F-B8DC492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Group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2</cp:revision>
  <dcterms:created xsi:type="dcterms:W3CDTF">2014-03-10T04:27:00Z</dcterms:created>
  <dcterms:modified xsi:type="dcterms:W3CDTF">2014-03-10T04:27:00Z</dcterms:modified>
</cp:coreProperties>
</file>